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8"/>
        <w:tblW w:w="105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922"/>
        <w:gridCol w:w="1125"/>
        <w:gridCol w:w="1134"/>
        <w:gridCol w:w="1134"/>
        <w:gridCol w:w="919"/>
        <w:gridCol w:w="215"/>
        <w:gridCol w:w="1391"/>
        <w:gridCol w:w="963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8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深圳证券交易所博士后申请表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国籍</w:t>
            </w:r>
            <w:r>
              <w:rPr>
                <w:kern w:val="0"/>
                <w:sz w:val="22"/>
                <w:szCs w:val="22"/>
              </w:rPr>
              <w:t>/</w:t>
            </w:r>
            <w:r>
              <w:rPr>
                <w:rFonts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手   机</w:t>
            </w:r>
          </w:p>
        </w:tc>
        <w:tc>
          <w:tcPr>
            <w:tcW w:w="3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研究特长</w:t>
            </w:r>
          </w:p>
        </w:tc>
        <w:tc>
          <w:tcPr>
            <w:tcW w:w="3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电子邮箱地址</w:t>
            </w:r>
          </w:p>
        </w:tc>
        <w:tc>
          <w:tcPr>
            <w:tcW w:w="68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专业（一级学科）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专业（二级学科）</w:t>
            </w:r>
          </w:p>
        </w:tc>
        <w:tc>
          <w:tcPr>
            <w:tcW w:w="3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2"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专业证书</w:t>
            </w:r>
          </w:p>
        </w:tc>
        <w:tc>
          <w:tcPr>
            <w:tcW w:w="83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color w:val="BFBFBF" w:themeColor="background1" w:themeShade="BF"/>
                <w:kern w:val="0"/>
                <w:sz w:val="22"/>
                <w:szCs w:val="22"/>
              </w:rPr>
              <w:t>如注册会计师、法律职业资格证书等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博士学位论文题目</w:t>
            </w:r>
          </w:p>
        </w:tc>
        <w:tc>
          <w:tcPr>
            <w:tcW w:w="83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博士学位证书签发时间</w:t>
            </w:r>
          </w:p>
        </w:tc>
        <w:tc>
          <w:tcPr>
            <w:tcW w:w="71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申报</w:t>
            </w:r>
            <w:r>
              <w:rPr>
                <w:rFonts w:hint="eastAsia"/>
                <w:b/>
                <w:bCs/>
                <w:kern w:val="0"/>
                <w:sz w:val="24"/>
              </w:rPr>
              <w:t>研究</w:t>
            </w: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课题意向</w:t>
            </w:r>
          </w:p>
        </w:tc>
        <w:tc>
          <w:tcPr>
            <w:tcW w:w="83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6A6A6" w:themeColor="background1" w:themeShade="A6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选题方向（必填）：</w:t>
            </w:r>
            <w:r>
              <w:rPr>
                <w:rFonts w:hint="eastAsia"/>
                <w:b w:val="0"/>
                <w:bCs w:val="0"/>
                <w:color w:val="A6A6A6" w:themeColor="background1" w:themeShade="A6"/>
                <w:kern w:val="0"/>
                <w:sz w:val="22"/>
                <w:szCs w:val="22"/>
                <w:lang w:eastAsia="zh-CN"/>
              </w:rPr>
              <w:t>请写明方向，如：</w:t>
            </w:r>
            <w:r>
              <w:rPr>
                <w:rFonts w:hint="eastAsia"/>
                <w:b w:val="0"/>
                <w:bCs w:val="0"/>
                <w:color w:val="A6A6A6" w:themeColor="background1" w:themeShade="A6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/>
                <w:color w:val="A6A6A6" w:themeColor="background1" w:themeShade="A6"/>
                <w:kern w:val="0"/>
                <w:sz w:val="22"/>
                <w:szCs w:val="22"/>
              </w:rPr>
              <w:t>宏观与战略</w:t>
            </w:r>
          </w:p>
          <w:p>
            <w:pPr>
              <w:widowControl/>
              <w:jc w:val="both"/>
              <w:rPr>
                <w:rFonts w:hint="eastAsia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/>
                <w:color w:val="A6A6A6" w:themeColor="background1" w:themeShade="A6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研究</w:t>
            </w: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选题：</w:t>
            </w:r>
            <w:r>
              <w:rPr>
                <w:rFonts w:hint="eastAsia"/>
                <w:b w:val="0"/>
                <w:bCs w:val="0"/>
                <w:color w:val="A6A6A6" w:themeColor="background1" w:themeShade="A6"/>
                <w:kern w:val="0"/>
                <w:sz w:val="22"/>
                <w:szCs w:val="22"/>
                <w:lang w:eastAsia="zh-CN"/>
              </w:rPr>
              <w:t>请写明所选选题，如：</w:t>
            </w:r>
            <w:r>
              <w:rPr>
                <w:rFonts w:hint="eastAsia"/>
                <w:color w:val="A6A6A6" w:themeColor="background1" w:themeShade="A6"/>
                <w:kern w:val="0"/>
                <w:sz w:val="22"/>
                <w:szCs w:val="22"/>
              </w:rPr>
              <w:t>1.1 宏观经济政策在资本市场</w:t>
            </w:r>
            <w:r>
              <w:rPr>
                <w:rFonts w:hint="eastAsia"/>
                <w:color w:val="A6A6A6" w:themeColor="background1" w:themeShade="A6"/>
                <w:kern w:val="0"/>
                <w:sz w:val="22"/>
                <w:szCs w:val="22"/>
                <w:lang w:eastAsia="zh-CN"/>
              </w:rPr>
              <w:t>的</w:t>
            </w:r>
            <w:r>
              <w:rPr>
                <w:rFonts w:hint="eastAsia"/>
                <w:color w:val="A6A6A6" w:themeColor="background1" w:themeShade="A6"/>
                <w:kern w:val="0"/>
                <w:sz w:val="22"/>
                <w:szCs w:val="22"/>
              </w:rPr>
              <w:t>传导与反馈机理</w:t>
            </w:r>
          </w:p>
          <w:p>
            <w:pPr>
              <w:widowControl/>
              <w:jc w:val="left"/>
              <w:rPr>
                <w:rFonts w:hint="eastAsia"/>
                <w:color w:val="A6A6A6" w:themeColor="background1" w:themeShade="A6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83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/>
                <w:b w:val="0"/>
                <w:bCs w:val="0"/>
                <w:color w:val="A6A6A6" w:themeColor="background1" w:themeShade="A6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自定题目（如有）：</w:t>
            </w:r>
            <w:r>
              <w:rPr>
                <w:rFonts w:hint="eastAsia"/>
                <w:b w:val="0"/>
                <w:bCs w:val="0"/>
                <w:color w:val="A6A6A6" w:themeColor="background1" w:themeShade="A6"/>
                <w:kern w:val="0"/>
                <w:sz w:val="22"/>
                <w:szCs w:val="22"/>
                <w:lang w:eastAsia="zh-CN"/>
              </w:rPr>
              <w:t>可在上述选题方向下自定资本市场相关研究选题</w:t>
            </w:r>
          </w:p>
          <w:p>
            <w:pPr>
              <w:widowControl/>
              <w:jc w:val="left"/>
              <w:rPr>
                <w:rFonts w:hint="eastAsia"/>
                <w:b w:val="0"/>
                <w:bCs w:val="0"/>
                <w:color w:val="A6A6A6" w:themeColor="background1" w:themeShade="A6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申请人学习经历（从</w:t>
            </w: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博士</w:t>
            </w:r>
            <w:r>
              <w:rPr>
                <w:rFonts w:hint="eastAsia"/>
                <w:b/>
                <w:bCs/>
                <w:kern w:val="0"/>
                <w:sz w:val="24"/>
              </w:rPr>
              <w:t>填起</w:t>
            </w: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，填到学士为止</w:t>
            </w:r>
            <w:r>
              <w:rPr>
                <w:rFonts w:hint="eastAsia"/>
                <w:b/>
                <w:bCs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所获学位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工作经历（含实习）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主要工作内容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工作性质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海外访学或工作经历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主要工作内容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主持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/参与</w:t>
            </w: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课题情况、</w:t>
            </w:r>
            <w:r>
              <w:rPr>
                <w:rFonts w:hint="eastAsia"/>
                <w:b/>
                <w:bCs/>
                <w:kern w:val="0"/>
                <w:sz w:val="24"/>
              </w:rPr>
              <w:t>获奖情况及工作业绩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058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代表性成果：</w:t>
            </w:r>
            <w:r>
              <w:rPr>
                <w:rFonts w:hint="eastAsia"/>
                <w:b/>
                <w:bCs/>
                <w:kern w:val="0"/>
                <w:sz w:val="24"/>
              </w:rPr>
              <w:t>在学术刊物或会议上发表的有代表性的论文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学术刊物或会议名称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发表时间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国别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代表性成果：</w:t>
            </w:r>
            <w:r>
              <w:rPr>
                <w:rFonts w:hint="eastAsia"/>
                <w:b/>
                <w:bCs/>
                <w:kern w:val="0"/>
                <w:sz w:val="24"/>
              </w:rPr>
              <w:t>出版的专著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专著名称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出版时间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国别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eastAsia="zh-CN"/>
              </w:rPr>
              <w:t>其他研究成果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题目或名称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刊物、会议或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出版社名称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发表或出版时间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国别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58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="157" w:beforeLines="50"/>
              <w:ind w:firstLine="0" w:firstLineChars="0"/>
              <w:jc w:val="left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注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代表性成果中，</w:t>
            </w:r>
            <w:r>
              <w:rPr>
                <w:rFonts w:hint="eastAsia"/>
                <w:kern w:val="0"/>
                <w:sz w:val="20"/>
                <w:szCs w:val="20"/>
              </w:rPr>
              <w:t>论文和专著限于本人为第一作者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或通讯作者（仅限英文）或</w:t>
            </w:r>
            <w:r>
              <w:rPr>
                <w:rFonts w:hint="eastAsia"/>
                <w:kern w:val="0"/>
                <w:sz w:val="20"/>
                <w:szCs w:val="20"/>
              </w:rPr>
              <w:t>导师为第一作者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且</w:t>
            </w:r>
            <w:r>
              <w:rPr>
                <w:rFonts w:hint="eastAsia"/>
                <w:kern w:val="0"/>
                <w:sz w:val="20"/>
                <w:szCs w:val="20"/>
              </w:rPr>
              <w:t>本人为第二作者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的成果；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如有其他研究成果，请相应填写。   </w:t>
            </w:r>
          </w:p>
          <w:p>
            <w:pPr>
              <w:widowControl/>
              <w:ind w:firstLine="400" w:firstLineChars="200"/>
              <w:jc w:val="left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2.备注栏应注明全体作者姓名、本人排序和是否通讯作者等信息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；如是会议论文，请在备注栏注明会议主办单位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。</w:t>
            </w:r>
          </w:p>
          <w:p>
            <w:pPr>
              <w:widowControl/>
              <w:ind w:firstLine="400" w:firstLineChars="200"/>
              <w:jc w:val="left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3.可根据填写内容适当调整表格行数</w:t>
            </w:r>
            <w:r>
              <w:rPr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请</w:t>
            </w:r>
            <w:r>
              <w:rPr>
                <w:kern w:val="0"/>
                <w:sz w:val="20"/>
                <w:szCs w:val="20"/>
              </w:rPr>
              <w:t>把内容全部填写在表格之内，并不影响用A4纸打印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</w:tr>
    </w:tbl>
    <w:p>
      <w:pPr>
        <w:rPr>
          <w:sz w:val="1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3B"/>
    <w:rsid w:val="000203F3"/>
    <w:rsid w:val="00033A3B"/>
    <w:rsid w:val="000A74C9"/>
    <w:rsid w:val="000A7E7E"/>
    <w:rsid w:val="000B3238"/>
    <w:rsid w:val="000B39A3"/>
    <w:rsid w:val="00101DD2"/>
    <w:rsid w:val="0011173D"/>
    <w:rsid w:val="001E7E2F"/>
    <w:rsid w:val="0020392E"/>
    <w:rsid w:val="00262276"/>
    <w:rsid w:val="00283A64"/>
    <w:rsid w:val="002A062F"/>
    <w:rsid w:val="002A6512"/>
    <w:rsid w:val="00315669"/>
    <w:rsid w:val="00334CBD"/>
    <w:rsid w:val="003525D7"/>
    <w:rsid w:val="003D17BE"/>
    <w:rsid w:val="00453BFF"/>
    <w:rsid w:val="004B586D"/>
    <w:rsid w:val="004B72E3"/>
    <w:rsid w:val="00500216"/>
    <w:rsid w:val="005F4754"/>
    <w:rsid w:val="00677B10"/>
    <w:rsid w:val="006957DE"/>
    <w:rsid w:val="0071174C"/>
    <w:rsid w:val="007118BE"/>
    <w:rsid w:val="007664A9"/>
    <w:rsid w:val="00793F43"/>
    <w:rsid w:val="00852075"/>
    <w:rsid w:val="008627CF"/>
    <w:rsid w:val="008F24DE"/>
    <w:rsid w:val="008F7C29"/>
    <w:rsid w:val="00974744"/>
    <w:rsid w:val="009B5479"/>
    <w:rsid w:val="009E21A9"/>
    <w:rsid w:val="00A072D3"/>
    <w:rsid w:val="00A2343A"/>
    <w:rsid w:val="00A34567"/>
    <w:rsid w:val="00A63961"/>
    <w:rsid w:val="00A65ED2"/>
    <w:rsid w:val="00A67441"/>
    <w:rsid w:val="00AE4854"/>
    <w:rsid w:val="00AF74EA"/>
    <w:rsid w:val="00B34D93"/>
    <w:rsid w:val="00B62B70"/>
    <w:rsid w:val="00B90B25"/>
    <w:rsid w:val="00BB7A81"/>
    <w:rsid w:val="00BC171C"/>
    <w:rsid w:val="00BF6B70"/>
    <w:rsid w:val="00C73206"/>
    <w:rsid w:val="00C74FD4"/>
    <w:rsid w:val="00CB2EF2"/>
    <w:rsid w:val="00CB513C"/>
    <w:rsid w:val="00CF24AA"/>
    <w:rsid w:val="00CF4B39"/>
    <w:rsid w:val="00D24376"/>
    <w:rsid w:val="00D2587E"/>
    <w:rsid w:val="00E128F4"/>
    <w:rsid w:val="00EF0532"/>
    <w:rsid w:val="00F22479"/>
    <w:rsid w:val="00FB44D0"/>
    <w:rsid w:val="077F5457"/>
    <w:rsid w:val="0A7B2440"/>
    <w:rsid w:val="0BADF996"/>
    <w:rsid w:val="0CF5184F"/>
    <w:rsid w:val="0DEE04DC"/>
    <w:rsid w:val="0FB0238C"/>
    <w:rsid w:val="13F53B25"/>
    <w:rsid w:val="15731327"/>
    <w:rsid w:val="18833745"/>
    <w:rsid w:val="1BBD56B7"/>
    <w:rsid w:val="1D990FBA"/>
    <w:rsid w:val="26090E7D"/>
    <w:rsid w:val="27EF1FEE"/>
    <w:rsid w:val="2CE7345E"/>
    <w:rsid w:val="2DB33028"/>
    <w:rsid w:val="2DBE40C6"/>
    <w:rsid w:val="2EC6434A"/>
    <w:rsid w:val="30EBC73D"/>
    <w:rsid w:val="32F7F573"/>
    <w:rsid w:val="33F34440"/>
    <w:rsid w:val="33FF32D0"/>
    <w:rsid w:val="34027E7C"/>
    <w:rsid w:val="3475757F"/>
    <w:rsid w:val="37DEC742"/>
    <w:rsid w:val="3BFF0D06"/>
    <w:rsid w:val="3DEF457B"/>
    <w:rsid w:val="3E1ECC60"/>
    <w:rsid w:val="3F266F9C"/>
    <w:rsid w:val="41ED25F6"/>
    <w:rsid w:val="42F2520E"/>
    <w:rsid w:val="43D8189D"/>
    <w:rsid w:val="45D26A4A"/>
    <w:rsid w:val="45E7CE7B"/>
    <w:rsid w:val="4EB07740"/>
    <w:rsid w:val="4F760F6C"/>
    <w:rsid w:val="4FFDE7C3"/>
    <w:rsid w:val="50C506C6"/>
    <w:rsid w:val="52C8157E"/>
    <w:rsid w:val="56E1BFB1"/>
    <w:rsid w:val="56FD824A"/>
    <w:rsid w:val="577A71DE"/>
    <w:rsid w:val="57B78E87"/>
    <w:rsid w:val="57E72402"/>
    <w:rsid w:val="57FF1B0E"/>
    <w:rsid w:val="59FF30B9"/>
    <w:rsid w:val="5A1153B7"/>
    <w:rsid w:val="5DBEBFBB"/>
    <w:rsid w:val="5F67BEEC"/>
    <w:rsid w:val="5F9E8A45"/>
    <w:rsid w:val="5FDA0591"/>
    <w:rsid w:val="5FE47506"/>
    <w:rsid w:val="5FF24600"/>
    <w:rsid w:val="5FF65ED5"/>
    <w:rsid w:val="605A2B4D"/>
    <w:rsid w:val="6271488E"/>
    <w:rsid w:val="677692DE"/>
    <w:rsid w:val="67BFE1F7"/>
    <w:rsid w:val="67F8B053"/>
    <w:rsid w:val="689A76AB"/>
    <w:rsid w:val="6D6F02F6"/>
    <w:rsid w:val="6F6F871A"/>
    <w:rsid w:val="6F9B8C3C"/>
    <w:rsid w:val="70ABD22F"/>
    <w:rsid w:val="736F8DF5"/>
    <w:rsid w:val="745820F0"/>
    <w:rsid w:val="74FE7A42"/>
    <w:rsid w:val="764FBF3E"/>
    <w:rsid w:val="777F293E"/>
    <w:rsid w:val="77EB6DC7"/>
    <w:rsid w:val="77EFE9DB"/>
    <w:rsid w:val="78336E55"/>
    <w:rsid w:val="7A0E7E67"/>
    <w:rsid w:val="7AEF0095"/>
    <w:rsid w:val="7BDDCBF1"/>
    <w:rsid w:val="7DF6C02B"/>
    <w:rsid w:val="7E7F7086"/>
    <w:rsid w:val="7EC740BE"/>
    <w:rsid w:val="7EFFA64B"/>
    <w:rsid w:val="7F370555"/>
    <w:rsid w:val="7F7549D3"/>
    <w:rsid w:val="7FBB729C"/>
    <w:rsid w:val="7FD5977C"/>
    <w:rsid w:val="7FD72AF0"/>
    <w:rsid w:val="7FD9B779"/>
    <w:rsid w:val="7FDF2964"/>
    <w:rsid w:val="7FF6E6D3"/>
    <w:rsid w:val="7FF7BC72"/>
    <w:rsid w:val="7FFF380F"/>
    <w:rsid w:val="97E7C924"/>
    <w:rsid w:val="9CBBAA54"/>
    <w:rsid w:val="9DBF4D5A"/>
    <w:rsid w:val="A5FF588E"/>
    <w:rsid w:val="BBD58877"/>
    <w:rsid w:val="BF5D26A2"/>
    <w:rsid w:val="CDE23642"/>
    <w:rsid w:val="D6DFC472"/>
    <w:rsid w:val="DA3DFE47"/>
    <w:rsid w:val="DEEC914D"/>
    <w:rsid w:val="DEEF2F1E"/>
    <w:rsid w:val="DEFE1EF7"/>
    <w:rsid w:val="DFFE658A"/>
    <w:rsid w:val="DFFF2CEB"/>
    <w:rsid w:val="E39FF9DC"/>
    <w:rsid w:val="E4F7C338"/>
    <w:rsid w:val="E6CF140D"/>
    <w:rsid w:val="E7F913EA"/>
    <w:rsid w:val="E7F92606"/>
    <w:rsid w:val="EA7EAC97"/>
    <w:rsid w:val="EAFD25E6"/>
    <w:rsid w:val="EF9B79D0"/>
    <w:rsid w:val="EFF5D9CF"/>
    <w:rsid w:val="F2FFF158"/>
    <w:rsid w:val="F3BFC8EC"/>
    <w:rsid w:val="F3DB8A5B"/>
    <w:rsid w:val="F5AFFFBE"/>
    <w:rsid w:val="F7BD5F8B"/>
    <w:rsid w:val="F8FF99BB"/>
    <w:rsid w:val="FB275359"/>
    <w:rsid w:val="FBFBEF17"/>
    <w:rsid w:val="FBFCE2AA"/>
    <w:rsid w:val="FD37F0BC"/>
    <w:rsid w:val="FDB3C3D8"/>
    <w:rsid w:val="FDF9ED36"/>
    <w:rsid w:val="FDFF3AEF"/>
    <w:rsid w:val="FEBD729F"/>
    <w:rsid w:val="FEEBCD57"/>
    <w:rsid w:val="FEFF3566"/>
    <w:rsid w:val="FF1D9F4D"/>
    <w:rsid w:val="FF3FD12E"/>
    <w:rsid w:val="FF3FF8C9"/>
    <w:rsid w:val="FF7AFE17"/>
    <w:rsid w:val="FFB75ACB"/>
    <w:rsid w:val="FFBD4E4C"/>
    <w:rsid w:val="FFC973F0"/>
    <w:rsid w:val="FFCF3C2A"/>
    <w:rsid w:val="FFD62AC5"/>
    <w:rsid w:val="FFF66A6A"/>
    <w:rsid w:val="FFFA7759"/>
    <w:rsid w:val="FFF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681</Words>
  <Characters>3882</Characters>
  <Lines>32</Lines>
  <Paragraphs>9</Paragraphs>
  <TotalTime>11</TotalTime>
  <ScaleCrop>false</ScaleCrop>
  <LinksUpToDate>false</LinksUpToDate>
  <CharactersWithSpaces>4554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2023-01-29T08:57:00Z</dcterms:created>
  <dc:creator>刘畅</dc:creator>
  <cp:lastModifiedBy>qbtan</cp:lastModifiedBy>
  <cp:lastPrinted>2025-12-06T00:13:00Z</cp:lastPrinted>
  <dcterms:modified xsi:type="dcterms:W3CDTF">2026-01-05T11:24:08Z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5E5CBE00E7FBF1A39C2E5B690C62D0AA</vt:lpwstr>
  </property>
</Properties>
</file>